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A63312">
        <w:rPr>
          <w:sz w:val="22"/>
          <w:szCs w:val="22"/>
        </w:rPr>
        <w:t>25.02.2016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A63312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SPW.272.15</w:t>
      </w:r>
      <w:r w:rsidR="00D706EC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E64F5A" w:rsidRPr="000510B2">
        <w:rPr>
          <w:sz w:val="22"/>
          <w:szCs w:val="22"/>
        </w:rPr>
        <w:tab/>
      </w: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9D2907" w:rsidRPr="00D706EC" w:rsidTr="00847C68">
        <w:trPr>
          <w:trHeight w:val="719"/>
        </w:trPr>
        <w:tc>
          <w:tcPr>
            <w:tcW w:w="8789" w:type="dxa"/>
          </w:tcPr>
          <w:p w:rsidR="009D2907" w:rsidRPr="00A63312" w:rsidRDefault="00E64F5A" w:rsidP="001C7E86">
            <w:pPr>
              <w:pStyle w:val="Zwykytek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3312">
              <w:rPr>
                <w:rFonts w:ascii="Times New Roman" w:hAnsi="Times New Roman"/>
                <w:sz w:val="22"/>
                <w:szCs w:val="22"/>
              </w:rPr>
              <w:t>dotyczy:</w:t>
            </w:r>
            <w:r w:rsidRPr="00A63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 xml:space="preserve">wymianę instalacji centralnego ogrzewania, instalacji zimnej wody użytkowej, ciepłej wody użytkowej, cyrkulacji ciepłej wody użytkowej w budynku Zespołu Szkół </w:t>
            </w:r>
            <w:proofErr w:type="spellStart"/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>Techniczno</w:t>
            </w:r>
            <w:proofErr w:type="spellEnd"/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 xml:space="preserve"> Zawodowych w Radzyminie –</w:t>
            </w:r>
            <w:r w:rsidR="00A63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>w części internatu zgodnie z dokumentacją projektową.</w:t>
            </w:r>
          </w:p>
          <w:p w:rsidR="00A63312" w:rsidRPr="00A63312" w:rsidRDefault="00A63312" w:rsidP="001C7E86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033B" w:rsidRPr="00D52790" w:rsidRDefault="009D2907" w:rsidP="00D5279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D52790">
        <w:rPr>
          <w:bCs/>
          <w:sz w:val="22"/>
          <w:szCs w:val="22"/>
        </w:rPr>
        <w:t xml:space="preserve">Zgodnie z art. 38 ust. </w:t>
      </w:r>
      <w:r w:rsidR="00D3107A" w:rsidRPr="00D52790">
        <w:rPr>
          <w:bCs/>
          <w:sz w:val="22"/>
          <w:szCs w:val="22"/>
        </w:rPr>
        <w:t>1</w:t>
      </w:r>
      <w:r w:rsidR="00FA73A9" w:rsidRPr="00D52790">
        <w:rPr>
          <w:bCs/>
          <w:sz w:val="22"/>
          <w:szCs w:val="22"/>
        </w:rPr>
        <w:t xml:space="preserve"> </w:t>
      </w:r>
      <w:r w:rsidR="00E64F5A" w:rsidRPr="00D52790">
        <w:rPr>
          <w:bCs/>
          <w:sz w:val="22"/>
          <w:szCs w:val="22"/>
        </w:rPr>
        <w:t xml:space="preserve">ustawy z dnia 29 stycznia 2004 roku Prawo zamówień </w:t>
      </w:r>
      <w:r w:rsidR="00D52790" w:rsidRPr="00D52790">
        <w:rPr>
          <w:bCs/>
          <w:sz w:val="22"/>
          <w:szCs w:val="22"/>
        </w:rPr>
        <w:t>publicznych (t.j.: Dz. U. z 2013</w:t>
      </w:r>
      <w:r w:rsidR="00E64F5A" w:rsidRPr="00D52790">
        <w:rPr>
          <w:bCs/>
          <w:sz w:val="22"/>
          <w:szCs w:val="22"/>
        </w:rPr>
        <w:t xml:space="preserve"> </w:t>
      </w:r>
      <w:r w:rsidR="00ED3289" w:rsidRPr="00D52790">
        <w:rPr>
          <w:bCs/>
          <w:sz w:val="22"/>
          <w:szCs w:val="22"/>
        </w:rPr>
        <w:t>r</w:t>
      </w:r>
      <w:r w:rsidR="00D52790" w:rsidRPr="00D52790">
        <w:rPr>
          <w:bCs/>
          <w:sz w:val="22"/>
          <w:szCs w:val="22"/>
        </w:rPr>
        <w:t>.,</w:t>
      </w:r>
      <w:r w:rsidR="00ED3289" w:rsidRPr="00D52790">
        <w:rPr>
          <w:bCs/>
          <w:sz w:val="22"/>
          <w:szCs w:val="22"/>
        </w:rPr>
        <w:t xml:space="preserve"> poz. </w:t>
      </w:r>
      <w:r w:rsidR="00D52790" w:rsidRPr="00D52790">
        <w:rPr>
          <w:bCs/>
          <w:sz w:val="22"/>
          <w:szCs w:val="22"/>
        </w:rPr>
        <w:t>907</w:t>
      </w:r>
      <w:r w:rsidR="00ED3289" w:rsidRPr="00D52790">
        <w:rPr>
          <w:bCs/>
          <w:sz w:val="22"/>
          <w:szCs w:val="22"/>
        </w:rPr>
        <w:t xml:space="preserve"> z </w:t>
      </w:r>
      <w:proofErr w:type="spellStart"/>
      <w:r w:rsidR="00ED3289" w:rsidRPr="00D52790">
        <w:rPr>
          <w:bCs/>
          <w:sz w:val="22"/>
          <w:szCs w:val="22"/>
        </w:rPr>
        <w:t>późn</w:t>
      </w:r>
      <w:proofErr w:type="spellEnd"/>
      <w:r w:rsidR="00ED3289" w:rsidRPr="00D52790">
        <w:rPr>
          <w:bCs/>
          <w:sz w:val="22"/>
          <w:szCs w:val="22"/>
        </w:rPr>
        <w:t xml:space="preserve">. zm.), </w:t>
      </w:r>
      <w:r w:rsidR="00D3107A" w:rsidRPr="00D52790">
        <w:rPr>
          <w:bCs/>
          <w:sz w:val="22"/>
          <w:szCs w:val="22"/>
        </w:rPr>
        <w:t>do Zamawiającego wpłynęło zapytanie, w związku z powyższym udzielamy odpowiedzi</w:t>
      </w:r>
      <w:r w:rsidR="00025069" w:rsidRPr="00D52790">
        <w:rPr>
          <w:bCs/>
          <w:sz w:val="22"/>
          <w:szCs w:val="22"/>
        </w:rPr>
        <w:t>:</w:t>
      </w:r>
    </w:p>
    <w:p w:rsidR="00D3107A" w:rsidRPr="00D52790" w:rsidRDefault="00D3107A" w:rsidP="00D706EC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A63312" w:rsidRPr="00A63312" w:rsidRDefault="00A63312" w:rsidP="00A63312">
      <w:pPr>
        <w:pStyle w:val="NormalnyWeb"/>
        <w:numPr>
          <w:ilvl w:val="0"/>
          <w:numId w:val="17"/>
        </w:numPr>
        <w:spacing w:beforeAutospacing="0" w:after="0"/>
        <w:jc w:val="both"/>
        <w:rPr>
          <w:sz w:val="22"/>
          <w:szCs w:val="22"/>
        </w:rPr>
      </w:pPr>
      <w:r w:rsidRPr="00A63312">
        <w:rPr>
          <w:sz w:val="22"/>
          <w:szCs w:val="22"/>
        </w:rPr>
        <w:t>Proszę o wyjaśnienie w jakiej wysokości należy d</w:t>
      </w:r>
      <w:r>
        <w:rPr>
          <w:sz w:val="22"/>
          <w:szCs w:val="22"/>
        </w:rPr>
        <w:t>oliczyć podatek VAT. 23% czy 8%</w:t>
      </w:r>
      <w:r w:rsidRPr="00A63312">
        <w:rPr>
          <w:sz w:val="22"/>
          <w:szCs w:val="22"/>
        </w:rPr>
        <w:t>?</w:t>
      </w:r>
    </w:p>
    <w:p w:rsidR="00A63312" w:rsidRPr="00E55493" w:rsidRDefault="00A63312" w:rsidP="00E55493">
      <w:pPr>
        <w:pStyle w:val="Akapitzlist"/>
        <w:jc w:val="both"/>
      </w:pPr>
      <w:r w:rsidRPr="00A63312">
        <w:rPr>
          <w:rFonts w:ascii="Times New Roman" w:hAnsi="Times New Roman"/>
          <w:b/>
        </w:rPr>
        <w:t>Odpowiedź:</w:t>
      </w:r>
      <w:r w:rsidRPr="00A63312">
        <w:rPr>
          <w:rFonts w:ascii="Times New Roman" w:hAnsi="Times New Roman"/>
        </w:rPr>
        <w:t xml:space="preserve"> </w:t>
      </w:r>
      <w:r w:rsidR="00E55493" w:rsidRPr="00E55493">
        <w:rPr>
          <w:rFonts w:ascii="Times New Roman" w:hAnsi="Times New Roman"/>
        </w:rPr>
        <w:t>Wysokość podatku VAT reguluje Ustawa o podatku od towarów i usług z dnia 11.03.2004 r</w:t>
      </w:r>
      <w:r w:rsidR="00E55493">
        <w:rPr>
          <w:rFonts w:ascii="Times New Roman" w:hAnsi="Times New Roman"/>
        </w:rPr>
        <w:t>.</w:t>
      </w:r>
    </w:p>
    <w:p w:rsidR="00A63312" w:rsidRPr="00A63312" w:rsidRDefault="00A63312" w:rsidP="00A63312">
      <w:pPr>
        <w:pStyle w:val="NormalnyWeb"/>
        <w:numPr>
          <w:ilvl w:val="0"/>
          <w:numId w:val="17"/>
        </w:numPr>
        <w:spacing w:beforeAutospacing="0" w:after="0"/>
        <w:jc w:val="both"/>
        <w:rPr>
          <w:sz w:val="22"/>
          <w:szCs w:val="22"/>
        </w:rPr>
      </w:pPr>
      <w:r w:rsidRPr="00A63312">
        <w:rPr>
          <w:sz w:val="22"/>
          <w:szCs w:val="22"/>
        </w:rPr>
        <w:t>Mając na uwadze wynagrodzenie ryczałtowe w/w zadania Wykonawca pyta czy załączone przedmiary mają tylko charakter pomocniczy w kalkulacji ceny oferty i czy Wykonawca może je modyfikować, np. dopisać pozycję sporządzając kosztorys ofertowy?</w:t>
      </w:r>
    </w:p>
    <w:p w:rsidR="00F15F9C" w:rsidRDefault="00A63312" w:rsidP="00F15F9C">
      <w:pPr>
        <w:ind w:left="708"/>
        <w:jc w:val="both"/>
        <w:rPr>
          <w:sz w:val="22"/>
          <w:szCs w:val="22"/>
        </w:rPr>
      </w:pPr>
      <w:r w:rsidRPr="00A63312">
        <w:rPr>
          <w:b/>
          <w:sz w:val="22"/>
          <w:szCs w:val="22"/>
        </w:rPr>
        <w:t>Odpowiedź:</w:t>
      </w:r>
      <w:r w:rsidRPr="00A63312">
        <w:rPr>
          <w:sz w:val="22"/>
          <w:szCs w:val="22"/>
        </w:rPr>
        <w:t xml:space="preserve"> </w:t>
      </w:r>
      <w:r w:rsidR="00F15F9C" w:rsidRPr="00F15F9C">
        <w:rPr>
          <w:sz w:val="22"/>
          <w:szCs w:val="22"/>
        </w:rPr>
        <w:t>Rozliczenie z Wykonawcą jest ryczałtowe a kosztorys został sporządzony na podstawie projektu i stanowi materiał pomocniczy przy ustalaniu ceny. Zamawiający nie widzi powodu modyfikacji kosztorysu. Jeżeli zauważyliście Państwo że w kosztorysie brakuje jakiejś pozycji to prosimy o informację.</w:t>
      </w:r>
      <w:r w:rsidR="00F15F9C">
        <w:rPr>
          <w:sz w:val="22"/>
          <w:szCs w:val="22"/>
        </w:rPr>
        <w:t xml:space="preserve"> </w:t>
      </w:r>
      <w:r w:rsidR="00F15F9C" w:rsidRPr="00F15F9C">
        <w:rPr>
          <w:sz w:val="22"/>
          <w:szCs w:val="22"/>
        </w:rPr>
        <w:t xml:space="preserve"> Rozliczenie prac nie będzie kosztorysowe a ryczałtowe.</w:t>
      </w:r>
    </w:p>
    <w:p w:rsidR="00F15F9C" w:rsidRDefault="00F15F9C" w:rsidP="00F15F9C">
      <w:pPr>
        <w:jc w:val="both"/>
      </w:pPr>
    </w:p>
    <w:p w:rsidR="00A63312" w:rsidRPr="00A63312" w:rsidRDefault="00A63312" w:rsidP="00DB47C8">
      <w:pPr>
        <w:pStyle w:val="NormalnyWeb"/>
        <w:numPr>
          <w:ilvl w:val="0"/>
          <w:numId w:val="17"/>
        </w:numPr>
        <w:spacing w:beforeAutospacing="0" w:after="0"/>
        <w:jc w:val="both"/>
        <w:rPr>
          <w:sz w:val="22"/>
          <w:szCs w:val="22"/>
        </w:rPr>
      </w:pPr>
      <w:r w:rsidRPr="00A63312">
        <w:rPr>
          <w:sz w:val="22"/>
          <w:szCs w:val="22"/>
        </w:rPr>
        <w:t>Według przedmiaru należy zamontować 67,8</w:t>
      </w:r>
      <w:r w:rsidR="005B325D">
        <w:rPr>
          <w:sz w:val="22"/>
          <w:szCs w:val="22"/>
        </w:rPr>
        <w:t xml:space="preserve"> </w:t>
      </w:r>
      <w:r w:rsidRPr="00A63312">
        <w:rPr>
          <w:sz w:val="22"/>
          <w:szCs w:val="22"/>
        </w:rPr>
        <w:t>m2 obudowy grzejników z płyty MDF. W dokumentacji nie jest jasno określone jak ma wyglądać zabud</w:t>
      </w:r>
      <w:bookmarkStart w:id="0" w:name="_GoBack"/>
      <w:bookmarkEnd w:id="0"/>
      <w:r w:rsidRPr="00A63312">
        <w:rPr>
          <w:sz w:val="22"/>
          <w:szCs w:val="22"/>
        </w:rPr>
        <w:t>owa. Obudowa w każdym pomieszczeniu będzie na całej długości ściany z grzejnikami czy też każdy grzejnik obudowany oddzielnie? Jakie rozwiązanie jest przewidziane gdy do obudowania jest jeden grzejnik znajdujący się np. na korytarzu lub grzejnik w łazience gdzie nie ma parapetów a wg opisu każdy grzejnik ma być obudowany.</w:t>
      </w:r>
    </w:p>
    <w:p w:rsidR="00A63312" w:rsidRPr="00A63312" w:rsidRDefault="00A63312" w:rsidP="00A63312">
      <w:pPr>
        <w:pStyle w:val="NormalnyWeb"/>
        <w:spacing w:beforeAutospacing="0" w:after="0"/>
        <w:ind w:left="720"/>
        <w:rPr>
          <w:sz w:val="22"/>
          <w:szCs w:val="22"/>
        </w:rPr>
      </w:pPr>
      <w:r w:rsidRPr="00A63312">
        <w:rPr>
          <w:b/>
          <w:sz w:val="22"/>
          <w:szCs w:val="22"/>
        </w:rPr>
        <w:t>Odpowiedź:</w:t>
      </w:r>
    </w:p>
    <w:p w:rsidR="004A6435" w:rsidRDefault="004A6435" w:rsidP="004A6435">
      <w:pPr>
        <w:ind w:firstLine="708"/>
        <w:jc w:val="both"/>
        <w:rPr>
          <w:sz w:val="22"/>
          <w:szCs w:val="22"/>
        </w:rPr>
      </w:pPr>
      <w:r w:rsidRPr="004A6435">
        <w:rPr>
          <w:sz w:val="22"/>
          <w:szCs w:val="22"/>
        </w:rPr>
        <w:t>Proszę wykonać zgodnie z załącznikiem graficznym dołączonym do odpowiedzi.</w:t>
      </w:r>
    </w:p>
    <w:p w:rsidR="004A6435" w:rsidRDefault="004A6435" w:rsidP="004A6435">
      <w:pPr>
        <w:ind w:firstLine="708"/>
        <w:jc w:val="both"/>
        <w:rPr>
          <w:sz w:val="22"/>
          <w:szCs w:val="22"/>
        </w:rPr>
      </w:pPr>
    </w:p>
    <w:p w:rsidR="004A6435" w:rsidRPr="004A6435" w:rsidRDefault="004A6435" w:rsidP="004A643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4A6435">
        <w:rPr>
          <w:rFonts w:ascii="Times New Roman" w:eastAsia="Times New Roman" w:hAnsi="Times New Roman"/>
        </w:rPr>
        <w:t>Proszę o określenie klasyfikacji PKOB</w:t>
      </w:r>
      <w:r w:rsidRPr="004A6435">
        <w:rPr>
          <w:rFonts w:ascii="Times New Roman" w:eastAsia="Times New Roman" w:hAnsi="Times New Roman"/>
        </w:rPr>
        <w:t>.</w:t>
      </w:r>
    </w:p>
    <w:p w:rsidR="00E55493" w:rsidRPr="00A26F6C" w:rsidRDefault="004A6435" w:rsidP="00E55493">
      <w:pPr>
        <w:pStyle w:val="Akapitzlist"/>
      </w:pPr>
      <w:r w:rsidRPr="00F15F9C">
        <w:rPr>
          <w:rFonts w:ascii="Times New Roman" w:eastAsia="Times New Roman" w:hAnsi="Times New Roman"/>
          <w:b/>
        </w:rPr>
        <w:t xml:space="preserve">Odpowiedź: </w:t>
      </w:r>
      <w:r w:rsidR="00E55493" w:rsidRPr="00E55493">
        <w:rPr>
          <w:rFonts w:ascii="Times New Roman" w:hAnsi="Times New Roman"/>
        </w:rPr>
        <w:t xml:space="preserve">1130 Budynki zbiorowego zamieszkania. </w:t>
      </w:r>
    </w:p>
    <w:p w:rsidR="004A6435" w:rsidRPr="00F15F9C" w:rsidRDefault="004A6435" w:rsidP="004A6435">
      <w:pPr>
        <w:pStyle w:val="Akapitzlist"/>
        <w:jc w:val="both"/>
        <w:rPr>
          <w:rFonts w:ascii="Times New Roman" w:hAnsi="Times New Roman"/>
          <w:b/>
        </w:rPr>
      </w:pPr>
    </w:p>
    <w:p w:rsidR="0057315D" w:rsidRPr="00D706EC" w:rsidRDefault="0057315D" w:rsidP="00A63312">
      <w:pPr>
        <w:rPr>
          <w:sz w:val="22"/>
          <w:szCs w:val="22"/>
        </w:rPr>
      </w:pPr>
    </w:p>
    <w:sectPr w:rsidR="0057315D" w:rsidRPr="00D706EC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B7DAC"/>
    <w:multiLevelType w:val="hybridMultilevel"/>
    <w:tmpl w:val="283C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0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3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E790A"/>
    <w:rsid w:val="00131939"/>
    <w:rsid w:val="0013771E"/>
    <w:rsid w:val="001764F0"/>
    <w:rsid w:val="00177DE6"/>
    <w:rsid w:val="001938CF"/>
    <w:rsid w:val="001A0FCC"/>
    <w:rsid w:val="001A543F"/>
    <w:rsid w:val="001C334A"/>
    <w:rsid w:val="001C7E86"/>
    <w:rsid w:val="00246EBD"/>
    <w:rsid w:val="0025014E"/>
    <w:rsid w:val="002651E8"/>
    <w:rsid w:val="002748E5"/>
    <w:rsid w:val="002836A0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4C60"/>
    <w:rsid w:val="003D792A"/>
    <w:rsid w:val="00401CFA"/>
    <w:rsid w:val="00404775"/>
    <w:rsid w:val="00457892"/>
    <w:rsid w:val="004705C9"/>
    <w:rsid w:val="00475F6C"/>
    <w:rsid w:val="00497033"/>
    <w:rsid w:val="004A6435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325D"/>
    <w:rsid w:val="005B6B7B"/>
    <w:rsid w:val="005C2D32"/>
    <w:rsid w:val="005F7A04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C0F6D"/>
    <w:rsid w:val="008D2FE3"/>
    <w:rsid w:val="008D7936"/>
    <w:rsid w:val="008F64AD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3312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706EC"/>
    <w:rsid w:val="00D801A3"/>
    <w:rsid w:val="00D92422"/>
    <w:rsid w:val="00DB47C8"/>
    <w:rsid w:val="00DC3188"/>
    <w:rsid w:val="00DD1A07"/>
    <w:rsid w:val="00DD2FF8"/>
    <w:rsid w:val="00DD56BB"/>
    <w:rsid w:val="00E17074"/>
    <w:rsid w:val="00E21544"/>
    <w:rsid w:val="00E236A3"/>
    <w:rsid w:val="00E31430"/>
    <w:rsid w:val="00E378EF"/>
    <w:rsid w:val="00E55493"/>
    <w:rsid w:val="00E621FC"/>
    <w:rsid w:val="00E64F5A"/>
    <w:rsid w:val="00EA0EB7"/>
    <w:rsid w:val="00EB7D61"/>
    <w:rsid w:val="00ED3289"/>
    <w:rsid w:val="00EE16FB"/>
    <w:rsid w:val="00F01EDE"/>
    <w:rsid w:val="00F105AC"/>
    <w:rsid w:val="00F15F9C"/>
    <w:rsid w:val="00F30FA6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6</cp:revision>
  <cp:lastPrinted>2016-02-25T12:39:00Z</cp:lastPrinted>
  <dcterms:created xsi:type="dcterms:W3CDTF">2016-02-25T11:41:00Z</dcterms:created>
  <dcterms:modified xsi:type="dcterms:W3CDTF">2016-02-25T12:39:00Z</dcterms:modified>
</cp:coreProperties>
</file>