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</w:t>
      </w:r>
      <w:r w:rsidR="003B285B">
        <w:rPr>
          <w:rFonts w:ascii="Arial" w:hAnsi="Arial" w:cs="Arial"/>
          <w:sz w:val="22"/>
          <w:szCs w:val="22"/>
        </w:rPr>
        <w:t>115</w:t>
      </w:r>
      <w:r w:rsidR="005A65D4">
        <w:rPr>
          <w:rFonts w:ascii="Arial" w:hAnsi="Arial" w:cs="Arial"/>
          <w:sz w:val="22"/>
          <w:szCs w:val="22"/>
        </w:rPr>
        <w:t>.2020</w:t>
      </w: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A37D79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CC4C5D" w:rsidRPr="00CC4C5D" w:rsidRDefault="00CC4C5D" w:rsidP="00CC4C5D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="005A65D4" w:rsidRPr="005A65D4">
        <w:rPr>
          <w:rFonts w:ascii="Arial" w:hAnsi="Arial" w:cs="Arial"/>
          <w:b/>
          <w:color w:val="000000" w:themeColor="text1"/>
          <w:sz w:val="22"/>
          <w:szCs w:val="22"/>
        </w:rPr>
        <w:t xml:space="preserve">Dostawa materiałów eksploatacyjnych dla potrzeb Starostwa Powiatowego w Wołominie </w:t>
      </w:r>
      <w:r w:rsidR="005A65D4"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oraz bezpłatny odbiór zużytych materiałów eksploatacyjnych do drukarek </w:t>
      </w:r>
      <w:r w:rsidR="005A65D4"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>laserowych i atramentowych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CC4C5D">
        <w:rPr>
          <w:rFonts w:ascii="Arial" w:hAnsi="Arial" w:cs="Arial"/>
          <w:b/>
          <w:color w:val="auto"/>
          <w:sz w:val="22"/>
          <w:szCs w:val="22"/>
        </w:rPr>
        <w:t xml:space="preserve">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>
        <w:rPr>
          <w:rFonts w:ascii="Arial" w:hAnsi="Arial" w:cs="Arial"/>
          <w:sz w:val="22"/>
          <w:szCs w:val="22"/>
        </w:rPr>
        <w:t>ogłoszeniu o zamówieniu</w:t>
      </w:r>
      <w:r w:rsidRPr="0089034C">
        <w:rPr>
          <w:rFonts w:ascii="Arial" w:hAnsi="Arial" w:cs="Arial"/>
          <w:sz w:val="22"/>
          <w:szCs w:val="22"/>
        </w:rPr>
        <w:t>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>dnia ………….……. r.</w:t>
      </w:r>
    </w:p>
    <w:p w:rsidR="00CC4C5D" w:rsidRPr="00A37D79" w:rsidRDefault="00CC4C5D" w:rsidP="00CC4C5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A37D79">
        <w:rPr>
          <w:rFonts w:ascii="Arial" w:hAnsi="Arial" w:cs="Arial"/>
          <w:sz w:val="18"/>
          <w:szCs w:val="18"/>
        </w:rPr>
        <w:t>…………………………………………</w:t>
      </w:r>
    </w:p>
    <w:p w:rsidR="00CC4C5D" w:rsidRPr="00A37D79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37D79">
        <w:rPr>
          <w:rFonts w:ascii="Arial" w:hAnsi="Arial" w:cs="Arial"/>
          <w:i/>
          <w:sz w:val="18"/>
          <w:szCs w:val="18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CC4C5D" w:rsidRPr="0089034C" w:rsidRDefault="00CC4C5D" w:rsidP="00CC4C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 w:rsidR="00DA06D5">
        <w:rPr>
          <w:rFonts w:ascii="Arial" w:hAnsi="Arial" w:cs="Arial"/>
          <w:sz w:val="22"/>
          <w:szCs w:val="22"/>
        </w:rPr>
        <w:t>.</w:t>
      </w:r>
      <w:r w:rsidR="003B285B">
        <w:rPr>
          <w:rFonts w:ascii="Arial" w:hAnsi="Arial" w:cs="Arial"/>
          <w:sz w:val="22"/>
          <w:szCs w:val="22"/>
        </w:rPr>
        <w:t>115</w:t>
      </w:r>
      <w:bookmarkStart w:id="0" w:name="_GoBack"/>
      <w:bookmarkEnd w:id="0"/>
      <w:r w:rsidR="005A65D4">
        <w:rPr>
          <w:rFonts w:ascii="Arial" w:hAnsi="Arial" w:cs="Arial"/>
          <w:sz w:val="22"/>
          <w:szCs w:val="22"/>
        </w:rPr>
        <w:t>.2020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CC4C5D" w:rsidRPr="0089034C" w:rsidRDefault="00CC4C5D" w:rsidP="00CC4C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CC4C5D" w:rsidRPr="0089034C" w:rsidRDefault="00CC4C5D" w:rsidP="00CC4C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CC4C5D" w:rsidRPr="0089034C" w:rsidRDefault="00CC4C5D" w:rsidP="00CC4C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CC4C5D" w:rsidRPr="0089034C" w:rsidRDefault="00CC4C5D" w:rsidP="00CC4C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C4C5D" w:rsidRPr="0089034C" w:rsidRDefault="00CC4C5D" w:rsidP="00CC4C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CC4C5D" w:rsidRPr="0089034C" w:rsidRDefault="00CC4C5D" w:rsidP="00CC4C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65D4" w:rsidRPr="00CC4C5D" w:rsidRDefault="005A65D4" w:rsidP="005A65D4">
      <w:pPr>
        <w:pStyle w:val="Nagwek3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C4C5D">
        <w:rPr>
          <w:rFonts w:ascii="Arial" w:hAnsi="Arial" w:cs="Arial"/>
          <w:b/>
          <w:color w:val="auto"/>
          <w:sz w:val="22"/>
          <w:szCs w:val="22"/>
        </w:rPr>
        <w:t>Na potrzeby postępowania o udzielenie zamówienia publicznego</w:t>
      </w:r>
      <w:r w:rsidRPr="00CC4C5D">
        <w:rPr>
          <w:rFonts w:ascii="Arial" w:hAnsi="Arial" w:cs="Arial"/>
          <w:b/>
          <w:color w:val="auto"/>
          <w:sz w:val="22"/>
          <w:szCs w:val="22"/>
        </w:rPr>
        <w:br/>
        <w:t xml:space="preserve">pn. 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t xml:space="preserve">Dostawa materiałów eksploatacyjnych dla potrzeb Starostwa Powiatowego w Wołominie 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oraz bezpłatny odbiór zużytych materiałów eksploatacyjnych do drukarek </w:t>
      </w:r>
      <w:r w:rsidRPr="005A65D4">
        <w:rPr>
          <w:rFonts w:ascii="Arial" w:hAnsi="Arial" w:cs="Arial"/>
          <w:b/>
          <w:color w:val="000000" w:themeColor="text1"/>
          <w:sz w:val="22"/>
          <w:szCs w:val="22"/>
        </w:rPr>
        <w:br/>
        <w:t>laserowych i atramentowych,</w:t>
      </w:r>
      <w:r w:rsidRPr="00CC4C5D">
        <w:rPr>
          <w:rFonts w:ascii="Arial" w:hAnsi="Arial" w:cs="Arial"/>
          <w:b/>
          <w:color w:val="auto"/>
          <w:sz w:val="22"/>
          <w:szCs w:val="22"/>
        </w:rPr>
        <w:t xml:space="preserve"> prowadzonego przez Powiat Wołomiński</w:t>
      </w:r>
      <w:r w:rsidRPr="00CC4C5D">
        <w:rPr>
          <w:rFonts w:ascii="Arial" w:hAnsi="Arial" w:cs="Arial"/>
          <w:b/>
          <w:i/>
          <w:color w:val="auto"/>
          <w:sz w:val="22"/>
          <w:szCs w:val="22"/>
        </w:rPr>
        <w:t xml:space="preserve">, </w:t>
      </w:r>
      <w:r w:rsidRPr="00CC4C5D">
        <w:rPr>
          <w:rFonts w:ascii="Arial" w:hAnsi="Arial" w:cs="Arial"/>
          <w:b/>
          <w:color w:val="auto"/>
          <w:sz w:val="22"/>
          <w:szCs w:val="22"/>
        </w:rPr>
        <w:t>oświadczam, co następuje: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CC4C5D" w:rsidRPr="0089034C" w:rsidRDefault="00CC4C5D" w:rsidP="00CC4C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CC4C5D" w:rsidRPr="0089034C" w:rsidRDefault="00CC4C5D" w:rsidP="00CC4C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CC4C5D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C4C5D" w:rsidRPr="0089034C" w:rsidRDefault="00CC4C5D" w:rsidP="00CC4C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4C5D" w:rsidRPr="0089034C" w:rsidRDefault="00CC4C5D" w:rsidP="00CC4C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CC4C5D" w:rsidRPr="0089034C" w:rsidRDefault="00CC4C5D" w:rsidP="00CC4C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C4C5D" w:rsidRPr="0089034C" w:rsidRDefault="00CC4C5D" w:rsidP="00CC4C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6C5001" w:rsidRDefault="006C5001"/>
    <w:sectPr w:rsidR="006C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5D"/>
    <w:rsid w:val="000A2C7F"/>
    <w:rsid w:val="003B285B"/>
    <w:rsid w:val="005A65D4"/>
    <w:rsid w:val="006C5001"/>
    <w:rsid w:val="00CC4C5D"/>
    <w:rsid w:val="00D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C4C8-B2AD-42BF-BC87-2562DAB4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4C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C4C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4C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4C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4C5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4C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4C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C4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2020-12-30T12:00:00Z</dcterms:created>
  <dcterms:modified xsi:type="dcterms:W3CDTF">2020-12-30T12:00:00Z</dcterms:modified>
</cp:coreProperties>
</file>